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5C" w:rsidRDefault="00E9195C" w:rsidP="00E91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Годовой отчет по муниципальной программе</w:t>
      </w:r>
    </w:p>
    <w:p w:rsidR="00E9195C" w:rsidRDefault="00E9195C" w:rsidP="00E91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«Доступная среда» муниципального образования «Город Майкоп» на 2016-2019 годы»</w:t>
      </w:r>
    </w:p>
    <w:p w:rsidR="00E9195C" w:rsidRDefault="00E9195C" w:rsidP="00E9195C">
      <w:pPr>
        <w:jc w:val="center"/>
        <w:rPr>
          <w:b/>
          <w:i/>
          <w:sz w:val="32"/>
          <w:szCs w:val="32"/>
        </w:rPr>
      </w:pP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Муниципальная программа «Доступная среда» муниципального образования «Город Майкоп» на 2016-2019 годы», утвержденная постановлением Администрации муниципального образования «Город Майкоп» от 25.11.2015 № 828, реализует комплекс мероприятий, направленных на создание равных возможностей для инвалидов и других маломобильных групп населения во всех сферах жизни общества: транспорт, связь, образование, культурная жизнь и т.д.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Основными результатами муниципальной программы в 2017 году являются: 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оборудование остановочных площадок для обеспечения посадки маломобильных групп населения в общественный транспорт и высадки из него; 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учреждениями торговли, общественного питания и бытового обслуживания ведется работа по обеспечению пандусами и съездами, а также кнопками вызова для доступности маломобильных групп населения;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обустройство перекрестков и тротуаров для беспрепятственного движения маломобильных групп населения;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создание в образовательных организациях условий для получения детьми-инвалидами качественного образования;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осуществление поддержки творческих коллективов художественной самодеятельности и любительских объединений инвалидов, городского Дома культуры «Гигант».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Из 10 целевых показателей муниципальной программы, достижение которых запланировано на 2017 год, 1 показатель не достигнут. 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Целевой показатель «Доля детей-инвалидов в возрасте от 1,5 до 7 лет, охваченных дошкольным образованием, в общей численности детей-инвалидов данного возраста в г. Майкопе» исполнен на 97,4 %. Общая численность детей-инвалидов в возрасте от 1,5 до 7 лет составляет 87 детей, из них 72 ребенка охвачены дошкольным образованием. Плановое значение охвата дошкольным образованием составляло 74 детей-инвалидов. Однако, в связи с ограниченными возможностями здоровья, 2 детей не имеют возможности социализироваться в среде сверстников.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Сведения о достижении значений целевых показателей (индикаторов) муниципальной программы за 2017 год приведены в Таблице №1. </w:t>
      </w:r>
    </w:p>
    <w:p w:rsidR="00E9195C" w:rsidRDefault="00E9195C" w:rsidP="00E9195C">
      <w:pPr>
        <w:suppressAutoHyphens/>
        <w:jc w:val="both"/>
        <w:rPr>
          <w:szCs w:val="28"/>
        </w:rPr>
      </w:pPr>
    </w:p>
    <w:p w:rsidR="00E9195C" w:rsidRDefault="00E9195C" w:rsidP="00E9195C">
      <w:pPr>
        <w:suppressAutoHyphens/>
        <w:jc w:val="both"/>
        <w:rPr>
          <w:szCs w:val="28"/>
        </w:rPr>
      </w:pPr>
    </w:p>
    <w:p w:rsidR="00E9195C" w:rsidRDefault="00E9195C" w:rsidP="00E9195C">
      <w:pPr>
        <w:suppressAutoHyphens/>
        <w:jc w:val="both"/>
        <w:rPr>
          <w:szCs w:val="28"/>
        </w:rPr>
      </w:pPr>
    </w:p>
    <w:p w:rsidR="00E9195C" w:rsidRDefault="00E9195C" w:rsidP="00E9195C">
      <w:pPr>
        <w:rPr>
          <w:szCs w:val="28"/>
        </w:rPr>
        <w:sectPr w:rsidR="00E9195C">
          <w:pgSz w:w="11906" w:h="16838"/>
          <w:pgMar w:top="1418" w:right="1134" w:bottom="1134" w:left="1701" w:header="720" w:footer="720" w:gutter="0"/>
          <w:cols w:space="720"/>
        </w:sectPr>
      </w:pPr>
    </w:p>
    <w:p w:rsidR="00E9195C" w:rsidRDefault="00E9195C" w:rsidP="00E9195C">
      <w:pPr>
        <w:ind w:firstLine="698"/>
        <w:jc w:val="right"/>
        <w:rPr>
          <w:rStyle w:val="a5"/>
          <w:b w:val="0"/>
          <w:bCs/>
        </w:rPr>
      </w:pPr>
      <w:r>
        <w:rPr>
          <w:rStyle w:val="a5"/>
          <w:b w:val="0"/>
          <w:bCs/>
        </w:rPr>
        <w:lastRenderedPageBreak/>
        <w:t>Таблица № 1</w:t>
      </w:r>
    </w:p>
    <w:p w:rsidR="00E9195C" w:rsidRDefault="00E9195C" w:rsidP="00E9195C">
      <w:pPr>
        <w:jc w:val="center"/>
        <w:rPr>
          <w:szCs w:val="28"/>
        </w:rPr>
      </w:pPr>
      <w:r>
        <w:rPr>
          <w:szCs w:val="28"/>
        </w:rPr>
        <w:t xml:space="preserve">Сведения о достижении значений целевых показателей (индикаторов) муниципальной программы </w:t>
      </w:r>
    </w:p>
    <w:p w:rsidR="00E9195C" w:rsidRDefault="00E9195C" w:rsidP="00E9195C">
      <w:pPr>
        <w:jc w:val="center"/>
        <w:rPr>
          <w:szCs w:val="28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417"/>
        <w:gridCol w:w="993"/>
        <w:gridCol w:w="992"/>
        <w:gridCol w:w="4111"/>
        <w:gridCol w:w="2410"/>
      </w:tblGrid>
      <w:tr w:rsidR="00E9195C" w:rsidTr="00E9195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(индикатор)</w:t>
            </w:r>
          </w:p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9195C" w:rsidTr="00E919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2016*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2"/>
                <w:szCs w:val="22"/>
              </w:rPr>
            </w:pPr>
          </w:p>
        </w:tc>
      </w:tr>
      <w:tr w:rsidR="00E9195C" w:rsidTr="00E919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2"/>
                <w:szCs w:val="22"/>
              </w:rPr>
            </w:pP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9195C" w:rsidTr="00E9195C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«Доступная среда» муниципального образования «Город Майкоп» на 2016-2019 годы»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доступных для инвалидов и других маломобильных групп населения объектов и услуг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приоритетных объектов на территории муниципального образования «Город Майкоп» - 4619, из них 1847 объекта доступны для инвалидов (кнопка вызова, пандус, подъемник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9195C" w:rsidRDefault="00E9195C">
            <w:pPr>
              <w:jc w:val="center"/>
              <w:rPr>
                <w:sz w:val="22"/>
                <w:szCs w:val="22"/>
              </w:rPr>
            </w:pP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светофорных объектов, дооборудованных дублирующей звуковой сигнализацией, совмещенной со светофорным сигналом в местах расположения социально значимых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новых светофорных объектов, идущих в комплекте со звуковой сигнализацией, и 2 светофорных объекта модернизированы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107%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единиц подвижного состава городского наземного электрического транспорта общего пользования, оборудованного для перевозки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культурно-массовых мероприятий, направленных на интеграцию инвалидов в общество,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</w:t>
            </w:r>
          </w:p>
          <w:p w:rsidR="00E9195C" w:rsidRDefault="00E919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инвалидов по зрению г. Майкопа 365 человек, из них 47 заняты в кружках по интересам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г. Майкопе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г. Майкопе 206 детей-инвалидов школьного возраста, из них 201 ребенку созданы условия для получения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101%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дошкольных образовательных организаций в г. Майкопе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г. Майкопе 42 действующих дошкольных организации, в 5 создана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108,1%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общеобразовательных организаций в г. Майкопе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г. Майкопе 28 общеобразовательных школ, в 8 создана универсальная среда для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102,1%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г. Майкопе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г. Майкопе 87 детей-инвалидов в возрасте от 1.5 до 7 лет, 72 ребенка данного возраста охвачены дошкольным образованием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97,4%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специалистов, работающих с инвалидами по вопросам, связанным с обеспечением доступности для инвалидов объектов и услуг, прошедших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E9195C" w:rsidRDefault="00E9195C" w:rsidP="00E9195C">
      <w:pPr>
        <w:rPr>
          <w:sz w:val="22"/>
          <w:szCs w:val="22"/>
        </w:rPr>
      </w:pPr>
      <w:r>
        <w:rPr>
          <w:szCs w:val="28"/>
        </w:rPr>
        <w:t xml:space="preserve">* </w:t>
      </w:r>
      <w:r>
        <w:rPr>
          <w:sz w:val="22"/>
          <w:szCs w:val="22"/>
        </w:rPr>
        <w:t>Приводится фактическое значение целевого показателя (индикатора) за год, предшествующий отчетному.</w:t>
      </w:r>
    </w:p>
    <w:p w:rsidR="00E9195C" w:rsidRDefault="00E9195C" w:rsidP="00E9195C">
      <w:pPr>
        <w:rPr>
          <w:sz w:val="22"/>
          <w:szCs w:val="22"/>
        </w:rPr>
      </w:pPr>
    </w:p>
    <w:p w:rsidR="00E9195C" w:rsidRDefault="00E9195C" w:rsidP="00E9195C">
      <w:pPr>
        <w:rPr>
          <w:sz w:val="22"/>
          <w:szCs w:val="22"/>
        </w:rPr>
      </w:pPr>
    </w:p>
    <w:p w:rsidR="00E9195C" w:rsidRDefault="00E9195C" w:rsidP="00E9195C">
      <w:pPr>
        <w:rPr>
          <w:sz w:val="22"/>
          <w:szCs w:val="22"/>
        </w:rPr>
      </w:pPr>
    </w:p>
    <w:p w:rsidR="00E9195C" w:rsidRDefault="00E9195C" w:rsidP="00E9195C">
      <w:pPr>
        <w:rPr>
          <w:szCs w:val="28"/>
        </w:rPr>
        <w:sectPr w:rsidR="00E9195C">
          <w:pgSz w:w="16838" w:h="11906" w:orient="landscape"/>
          <w:pgMar w:top="1134" w:right="1134" w:bottom="1701" w:left="1418" w:header="720" w:footer="720" w:gutter="0"/>
          <w:cols w:space="720"/>
        </w:sectPr>
      </w:pP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Сведения о степени выполнения основных мероприятий муниципальной программы приведены в Таблице №2.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Основное мероприятие </w:t>
      </w:r>
      <w:r>
        <w:rPr>
          <w:rStyle w:val="a5"/>
          <w:bCs/>
          <w:szCs w:val="28"/>
        </w:rPr>
        <w:t>«</w:t>
      </w:r>
      <w:r>
        <w:rPr>
          <w:szCs w:val="28"/>
        </w:rPr>
        <w:t>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населения» включало в себя реализацию 5 направлений расходов, из которых только по 2 направлениям расходов осуществлялось финансирование. Основное мероприятие выполнено на 100%: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по мероприятию «Обеспечение пандусами и съездами учреждений торговли, общественного питания и бытового обслуживания для доступности маломобильных групп населения» осуществлялись работы хозяйствующими объектами торговли, общественного питания и бытового обслуживания за счет собственных средств, так как Управление архитектуры и градостроительства муниципального образования «Город Майкоп» выдает разрешение на ввод объекта в эксплуатацию вновь строящимся и реконструируемым только при наличии пандусов и съездов для маломобильных групп населения. Мероприятие в рамках муниципальной программы «Доступная среда» в 2017 году не финансировалось;</w:t>
      </w:r>
    </w:p>
    <w:p w:rsidR="00E9195C" w:rsidRDefault="00E9195C" w:rsidP="00E9195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«Организация и проведение проектных и ремонтных работ объектов инженерной, транспортной инфраструктуры: ремонт остановок общественного транспорта, реконструкция ограждений и тротуаров в местах компактного проживания инвалидов по зрению, устройство пандусов, для слабовидящих инвалидов, понижение бордюрного камня, оборудование тактильной плиткой в местах понижения бордюрного камня» работы осуществлялись Управлением жилищно-коммунального хозяйства и благоустройства за счет средств муниципальной программы «Развитие жилищно-коммунального, дорожного хозяйства и благоустройства в муниципальном образовании «Город Майкоп» на 2016-2019 годы». Мероприятие в рамках муниципальной программы «Доступная среда» в 2017 году не финансировалось;</w:t>
      </w:r>
    </w:p>
    <w:p w:rsidR="00E9195C" w:rsidRDefault="00E9195C" w:rsidP="00E9195C">
      <w:pPr>
        <w:suppressAutoHyphens/>
        <w:ind w:firstLine="709"/>
        <w:jc w:val="both"/>
      </w:pPr>
      <w:r>
        <w:t xml:space="preserve">- </w:t>
      </w:r>
      <w:r>
        <w:rPr>
          <w:szCs w:val="28"/>
        </w:rPr>
        <w:t xml:space="preserve">по мероприятию </w:t>
      </w:r>
      <w:r>
        <w:t xml:space="preserve">«Дооборудование светофорных объектов дублирующей звуковой сигнализацией, совмещенной со светофорным сигналом в местах расположения социально значимых объектов, оснащение парковочных карманов для временного размещения транспортных средств возле социально значимых и торговых объектов дорожными знаками, обустройство пешеходных переходов» работы осуществлялись Управлением жилищно-коммунального хозяйства и благоустройства в рамках капитального ремонта автомобильных дорог и строительства </w:t>
      </w:r>
      <w:r>
        <w:lastRenderedPageBreak/>
        <w:t xml:space="preserve">парковочных карманов. </w:t>
      </w:r>
      <w:r>
        <w:rPr>
          <w:szCs w:val="28"/>
        </w:rPr>
        <w:t>Мероприятие в рамках муниципальной программы «Доступная среда» в 2017 году не финансировалось;</w:t>
      </w:r>
      <w:r>
        <w:t xml:space="preserve"> </w:t>
      </w:r>
    </w:p>
    <w:p w:rsidR="00E9195C" w:rsidRDefault="00E9195C" w:rsidP="00E9195C">
      <w:pPr>
        <w:suppressAutoHyphens/>
        <w:ind w:firstLine="709"/>
        <w:jc w:val="both"/>
        <w:rPr>
          <w:lang w:eastAsia="ar-SA"/>
        </w:rPr>
      </w:pPr>
      <w:r>
        <w:t xml:space="preserve">- </w:t>
      </w:r>
      <w:r>
        <w:rPr>
          <w:szCs w:val="28"/>
        </w:rPr>
        <w:t xml:space="preserve">по мероприятию </w:t>
      </w:r>
      <w:r>
        <w:t>«Модернизация и оборудование остановочных площадок для обеспечения посадки МГН в общественный транспорт и высадки из него. Обустройство перекрестков и тротуаров для движения маломобильных групп населения» были заключены муниципальные контракты № 92, № 318</w:t>
      </w:r>
      <w:r>
        <w:rPr>
          <w:sz w:val="40"/>
        </w:rPr>
        <w:t xml:space="preserve"> </w:t>
      </w:r>
      <w:r>
        <w:t>(«Модернизация и оборудование остановочных площадок для обеспечения посадки и высадки маломобильных групп населения в общественный транспорт. О</w:t>
      </w:r>
      <w:r>
        <w:rPr>
          <w:lang w:eastAsia="ar-SA"/>
        </w:rPr>
        <w:t>бустройство перекрестков и тротуаров в пределах зон, предназначенных для движения маломобильных групп населения»), согласно которых оборудованы 5 остановочных площадки, на 2 перекрестках произведены работы по понижению бордюрного камня и устройству тактильной плитки, по двум адресам были проведены работы по ремонту тротуаров, в том числе: устройство плитки, ограждений, разметок, знаков. Мероприятие выполнено на 100%;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lang w:eastAsia="ar-SA"/>
        </w:rPr>
        <w:t xml:space="preserve">- </w:t>
      </w:r>
      <w:r>
        <w:rPr>
          <w:szCs w:val="28"/>
        </w:rPr>
        <w:t xml:space="preserve">по мероприятию </w:t>
      </w:r>
      <w:r>
        <w:rPr>
          <w:lang w:eastAsia="ar-SA"/>
        </w:rPr>
        <w:t>«С</w:t>
      </w:r>
      <w:r>
        <w:rPr>
          <w:szCs w:val="28"/>
        </w:rPr>
        <w:t>оздание в образовательных организациях условий для получения детьми-инвалидами качественного образования» Комитетом по образования в двух муниципальных образовательных организациях созданы условия для получения детьми-инвалидами образования, а именно:</w:t>
      </w:r>
    </w:p>
    <w:p w:rsidR="00E9195C" w:rsidRDefault="00E9195C" w:rsidP="00E9195C">
      <w:pPr>
        <w:pStyle w:val="Standard"/>
        <w:numPr>
          <w:ilvl w:val="0"/>
          <w:numId w:val="1"/>
        </w:numPr>
        <w:ind w:left="0" w:firstLine="113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в МБДОУ № 18 «Специальный коррекционный детский сад для воспитанников с ограниченными возможностями здоровья» выполнены работы по капитальному ремонту помещений для обеспечения доступности здания для маломобильных групп, а также приобретено специальное учебное реабилитационное оборудование - на сумму 1 410,5 тыс. руб.;</w:t>
      </w:r>
    </w:p>
    <w:p w:rsidR="00E9195C" w:rsidRDefault="00E9195C" w:rsidP="00E9195C">
      <w:pPr>
        <w:pStyle w:val="Standard"/>
        <w:numPr>
          <w:ilvl w:val="0"/>
          <w:numId w:val="1"/>
        </w:numPr>
        <w:ind w:left="0" w:firstLine="113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МБДОУ «Детский сад № 34 «Сказка» выполнены работы по капитальному ремонту помещений для обеспечения доступности здания для маломобильных групп, приобретено специальное учебное реабилитационное оборудование - на сумму 1 528,5 тыс. руб.</w:t>
      </w:r>
    </w:p>
    <w:p w:rsidR="00E9195C" w:rsidRDefault="00E9195C" w:rsidP="00E9195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9195C" w:rsidRDefault="00E9195C" w:rsidP="00E9195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Основное мероприятие «Социальная поддержка социально ориентированных некоммерческих организаций и иных объединений инвалидов» включало в себя реализацию 2 направлений расходов, из которых только 1 направление расходов реализовано в полном объеме. Основное мероприятие выполнено на 50%:</w:t>
      </w:r>
    </w:p>
    <w:p w:rsidR="00E9195C" w:rsidRDefault="00E9195C" w:rsidP="00E9195C">
      <w:pPr>
        <w:suppressAutoHyphens/>
        <w:ind w:right="-24" w:firstLine="709"/>
        <w:jc w:val="both"/>
        <w:rPr>
          <w:color w:val="000000"/>
          <w:szCs w:val="28"/>
        </w:rPr>
      </w:pPr>
      <w:r>
        <w:rPr>
          <w:szCs w:val="28"/>
        </w:rPr>
        <w:t xml:space="preserve">- по мероприятию «Оказание поддержки общественным объединениям инвалидов по зрению на приобретение тифлосредств, не вошедших в федеральный перечень реабилитационных мероприятий, технических средств реабилитации и услуг» запланировано было выделить субсидию общественным объединениям инвалидов по зрению г. Майкопа для приобретения 7 телефонов для слабовидящих инвалидов Местной организацией ВОС г. Майкопа. Отбор не состоялся. 18 декабря 2017 года Местной организацией ВОС г. Майкопа были предоставлены документы на участие в конкурсе, которые были зарегистрированы в «Журнале </w:t>
      </w:r>
      <w:r>
        <w:rPr>
          <w:szCs w:val="28"/>
        </w:rPr>
        <w:lastRenderedPageBreak/>
        <w:t>регистрации поступления заявок» под № 9. В ходе рассмотрения представленных документов на соответствие Порядку</w:t>
      </w:r>
      <w:r>
        <w:rPr>
          <w:color w:val="000000"/>
          <w:szCs w:val="28"/>
        </w:rPr>
        <w:t xml:space="preserve"> предоставления субсидии из бюджета муниципального образования «Город Майкоп» общественным объединениям инвалидов по зрению г. Майкопа на приобретение тифлосредств, не вошедших в федеральный перечень реабилитационных мероприятий, технических средств реабилитации и услуг в 2014-2017 годах (постановление Администрации муниципального образования «Город Майкоп» от 12.12.2014 № 875)</w:t>
      </w:r>
      <w:r>
        <w:rPr>
          <w:szCs w:val="28"/>
        </w:rPr>
        <w:t xml:space="preserve">, комиссия выявила следующие нарушения: отсутствие подписей в заявке (стр. 4), отсутствие справки территориального налогового органа об отсутствии задолженности по налогам и сборам и обязательным платежам в бюджеты любого уровня, предусмотренная п. 3.8 </w:t>
      </w:r>
      <w:r>
        <w:rPr>
          <w:color w:val="000000"/>
          <w:szCs w:val="28"/>
        </w:rPr>
        <w:t>Порядка предоставления субсидии из бюджета муниципального образования «Город Майкоп» общественным объединениям инвалидов по зрению г. Майкопа на приобретение тифлосредств, не вошедших в федеральный перечень реабилитационных мероприятий, технических средств реабилитации и услуг в 2014-2017 годах. Данные нарушения явились основанием для отказа в предоставлении субсидии Местной организации Всероссийского общества слепых г. Майкопа. Решение принято членами комиссии единогласно. Мероприятие не исполнено.</w:t>
      </w:r>
    </w:p>
    <w:p w:rsidR="00E9195C" w:rsidRDefault="00E9195C" w:rsidP="00E9195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мероприятию «Поддержка творческих коллективов художественной самодеятельности и любительских объединений инвалидов, городского Дома культуры «Гигант»</w:t>
      </w:r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 xml:space="preserve"> Управление культуры поддержало народный хор «Русская песня», направив денежные средства на пошив 20 комплектов сценических костюмов для выступлений. Мероприятие выполнено на 100%.</w:t>
      </w:r>
    </w:p>
    <w:p w:rsidR="00E9195C" w:rsidRDefault="00E9195C" w:rsidP="00E9195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9195C" w:rsidRDefault="00E9195C" w:rsidP="00E9195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Основное мероприятие «Совершенствование системы реабилитации инвалидов и повышение эффективности реабилитационных услуг» включало в себя реализацию 1 направления расходов, которое не предполагает финансирование. Основное мероприятие выполнено на 100%:</w:t>
      </w:r>
    </w:p>
    <w:p w:rsidR="00E9195C" w:rsidRDefault="00E9195C" w:rsidP="00E9195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по мероприятию </w:t>
      </w:r>
      <w:r>
        <w:rPr>
          <w:rFonts w:cs="Times New Roman"/>
          <w:sz w:val="28"/>
          <w:szCs w:val="28"/>
          <w:lang w:val="ru-RU"/>
        </w:rPr>
        <w:t>«Проведение обучения специалистов, работающих с инвалидами по вопросам, связанным с обеспечением доступности для инвалидов объектов и услуг» Комитет по образованию за счет собственных резервов провел обучение 3 специалистов (</w:t>
      </w:r>
      <w:proofErr w:type="spellStart"/>
      <w:r>
        <w:rPr>
          <w:rFonts w:cs="Times New Roman"/>
          <w:sz w:val="28"/>
          <w:szCs w:val="28"/>
          <w:lang w:val="ru-RU"/>
        </w:rPr>
        <w:t>тьюторов</w:t>
      </w:r>
      <w:proofErr w:type="spellEnd"/>
      <w:r>
        <w:rPr>
          <w:rFonts w:cs="Times New Roman"/>
          <w:sz w:val="28"/>
          <w:szCs w:val="28"/>
          <w:lang w:val="ru-RU"/>
        </w:rPr>
        <w:t>) работающих с инвалидами, а также 13 человек прошли повышение квалификации по вопросам организации интегрированного образования детей-инвалидов. Мероприятие выполнено на 100%.</w:t>
      </w:r>
    </w:p>
    <w:p w:rsidR="00E9195C" w:rsidRDefault="00E9195C" w:rsidP="00E9195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9195C" w:rsidRDefault="00E9195C" w:rsidP="00E9195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реализацию муниципальной программы в 2017 году предусмотрено 4364,6 тыс. рублей из бюджетов всех уровней, в том числе из средств федерального бюджета - 3254,1 тыс. рублей, из средств республиканского бюджета Республики Адыгея - 529,7 тыс. рублей, из средств бюджета муниципального образования «Город Майкоп» - 580,8 тыс. </w:t>
      </w:r>
      <w:r>
        <w:rPr>
          <w:sz w:val="28"/>
          <w:szCs w:val="28"/>
          <w:lang w:val="ru-RU"/>
        </w:rPr>
        <w:lastRenderedPageBreak/>
        <w:t xml:space="preserve">рублей. По состоянию на 31 декабря 2017 года освоено 4313,4 тыс. рублей. 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2017 год приведена в Таблице № 3.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течении 2017 финансового года в муниципальную программу три раза вносились изменения: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постановлением Администрации муниципального образования «Город Майкоп» от 13.04.2017 № 422 «О внесении изменений в муниципальную программу «Доступная среда» муниципального образования «Город Майкоп» на 2016-2019 годы» были внесены изменения в объемы финансирования на 2017-2019 годы в целях приведения в соответствие с решением о бюджете муниципального образования «Город Майкоп» на 2017 год и на плановый период 2018 и 2019 годы;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постановление Администрации муниципального образования «Город Майкоп» от 01.06.2017 № 612 «О внесении изменений в муниципальную программу «Доступная среда» муниципального образования «Город Майкоп» на 2016-2019 годы» были внесены изменения в объемы финансирования в связи с выделением средств федерального бюджета, средств республиканского бюджета Республики Адыгея и средств бюджета муниципального образования «Город Майкоп» по государственной программе Российской Федерации «Доступная среда» на 2011-2020 годы» на обустройство перекрестков и тротуаров для движения маломобильных групп населения и создание в образовательных организациях условий для получения детьми-инвалидами качественного образования в рамках софинансирования;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постановление Администрации муниципального образования «Город Майкоп» от 29.12.2017 № 1599 «О внесении изменений в муниципальную программу «Доступная среда» муниципального образования «Город Майкоп» на 2016-2019 годы» были внесены изменения в целях приведения в соответствие с решением о бюджете муниципального образования «Город Майкоп» (п. 5.5. Порядка), проведена корректировка бюджетных ассигнований муниципальной программы для приведения в соответствие со сводной бюджетной росписью по состоянию на 31.12.2017 года.</w:t>
      </w:r>
    </w:p>
    <w:p w:rsidR="00E9195C" w:rsidRDefault="00E9195C" w:rsidP="00E9195C">
      <w:pPr>
        <w:pStyle w:val="ConsPlusTitle"/>
        <w:widowControl/>
        <w:suppressAutoHyphens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195C" w:rsidRDefault="00E9195C" w:rsidP="00E9195C">
      <w:pPr>
        <w:rPr>
          <w:bCs/>
          <w:szCs w:val="28"/>
        </w:rPr>
        <w:sectPr w:rsidR="00E9195C">
          <w:pgSz w:w="11906" w:h="16838"/>
          <w:pgMar w:top="1418" w:right="1134" w:bottom="1134" w:left="1701" w:header="720" w:footer="720" w:gutter="0"/>
          <w:cols w:space="720"/>
        </w:sectPr>
      </w:pPr>
    </w:p>
    <w:p w:rsidR="00E9195C" w:rsidRDefault="00E9195C" w:rsidP="00E9195C">
      <w:pPr>
        <w:ind w:firstLine="698"/>
        <w:jc w:val="right"/>
        <w:rPr>
          <w:rStyle w:val="a5"/>
          <w:bCs/>
        </w:rPr>
      </w:pPr>
      <w:r>
        <w:rPr>
          <w:rStyle w:val="a5"/>
          <w:b w:val="0"/>
          <w:bCs/>
        </w:rPr>
        <w:lastRenderedPageBreak/>
        <w:t>Таблица № 2</w:t>
      </w:r>
    </w:p>
    <w:p w:rsidR="00E9195C" w:rsidRDefault="00E9195C" w:rsidP="00E9195C">
      <w:pPr>
        <w:ind w:firstLine="698"/>
        <w:jc w:val="right"/>
        <w:rPr>
          <w:rStyle w:val="a5"/>
          <w:b w:val="0"/>
          <w:bCs/>
        </w:rPr>
      </w:pPr>
    </w:p>
    <w:p w:rsidR="00E9195C" w:rsidRDefault="00E9195C" w:rsidP="00E9195C">
      <w:pPr>
        <w:jc w:val="center"/>
        <w:rPr>
          <w:rStyle w:val="a5"/>
          <w:b w:val="0"/>
          <w:bCs/>
          <w:szCs w:val="28"/>
        </w:rPr>
      </w:pPr>
      <w:r>
        <w:rPr>
          <w:rStyle w:val="a5"/>
          <w:b w:val="0"/>
          <w:bCs/>
          <w:szCs w:val="28"/>
        </w:rPr>
        <w:t xml:space="preserve">Сведения о степени выполнения основных мероприятий (мероприятий) муниципальной программы </w:t>
      </w:r>
    </w:p>
    <w:p w:rsidR="00E9195C" w:rsidRDefault="00E9195C" w:rsidP="00E9195C">
      <w:pPr>
        <w:ind w:firstLine="698"/>
        <w:jc w:val="right"/>
        <w:rPr>
          <w:rStyle w:val="a5"/>
          <w:b w:val="0"/>
          <w:bCs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701"/>
        <w:gridCol w:w="851"/>
        <w:gridCol w:w="850"/>
        <w:gridCol w:w="851"/>
        <w:gridCol w:w="850"/>
        <w:gridCol w:w="2551"/>
        <w:gridCol w:w="2693"/>
      </w:tblGrid>
      <w:tr w:rsidR="00E9195C" w:rsidTr="00E9195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№ 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п/п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Наименование основного 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мероприятия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(мероприятия)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Ответственный исполнитель, соисполнитель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Плановый срок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Фактический срок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Результаты</w:t>
            </w:r>
          </w:p>
        </w:tc>
      </w:tr>
      <w:tr w:rsidR="00E9195C" w:rsidTr="00E919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rStyle w:val="a5"/>
                <w:b w:val="0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rStyle w:val="a5"/>
                <w:b w:val="0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rStyle w:val="a5"/>
                <w:b w:val="0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Окончания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Окончания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Достигнутые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9</w:t>
            </w:r>
          </w:p>
        </w:tc>
      </w:tr>
      <w:tr w:rsidR="00E9195C" w:rsidTr="00E9195C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«Доступная среда» муниципального образования «Город Майкоп» на 2016-2019 годы»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rStyle w:val="a5"/>
                <w:bCs/>
                <w:sz w:val="20"/>
              </w:rPr>
            </w:pPr>
            <w:r>
              <w:rPr>
                <w:rStyle w:val="a5"/>
                <w:bCs/>
                <w:sz w:val="20"/>
              </w:rPr>
              <w:t>Основное мероприятие</w:t>
            </w:r>
          </w:p>
          <w:p w:rsidR="00E9195C" w:rsidRDefault="00E9195C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«</w:t>
            </w:r>
            <w:r>
              <w:rPr>
                <w:sz w:val="20"/>
              </w:rPr>
              <w:t>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Отдел муниципальных социальных программ, Управление ЖКХ и благоустройства, Комитет по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Cs/>
                <w:sz w:val="20"/>
              </w:rPr>
              <w:t>Средний % выполнения по мероприятию - 100,0%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пандусами и съездами учреждений торговли, общественного питания и бытового обслуживания для доступности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Отдел муниципальных социальных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Мероприятие не финансируется, но выполнено в достаточном объеме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Мероприятие не финансировалось, но выполнено в достаточном объеме 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(1847 объектов доступны для инвалидов)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проектных и ремонтных работ объектов инженерной, транспортной инфраструктуры: ремонт остановок общественного транспорта, реконструкция ограждений и тротуаров в местах компактного проживания инвалидов по зрению, устройство пандусов, для слабовидящих инвалидов, понижение бордюрного камня, оборудование тактильной плиткой в местах понижения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бордюрного 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lastRenderedPageBreak/>
              <w:t>Отдел муниципальных социальных программ, Управление ЖКХ 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Мероприятие не финансируется, но выполнено в достаточном объеме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Мероприятие не финансируется, но выполнено в достаточном объеме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Дооборудование светофорных объектов дублирующей звуковой сигнализацией, совмещенной со светофорным сигналом в местах расположения социально значимых объектов, оснащение парковочных карманов для временного размещения транспортных средств возле социально значимых и торговых объектов дорожными знаками, обустройство пешеходных переходов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</w:pPr>
            <w:r>
              <w:rPr>
                <w:rStyle w:val="a5"/>
                <w:b w:val="0"/>
                <w:bCs/>
                <w:sz w:val="20"/>
              </w:rPr>
              <w:t>Отдел муниципальных социальных программ, Управление ЖКХ 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Мероприятие не финансируется, но выполнено в достаточном объеме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Мероприятие не финансируется, но выполнено в достаточном объеме </w:t>
            </w:r>
          </w:p>
          <w:p w:rsidR="00E9195C" w:rsidRDefault="00E9195C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(5 новых светофорных объектов, идущих в комплекте со звуковой сигнализацией, и 2 светофорных объекта модернизированы)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и оборудование остановочных площадок для обеспечения посадки МГН в общественный транспорт и высадки из него. Обустройство перекрестков и тротуаров для движения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Отдел муниципальных социальных программ, Управление ЖКХ 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Сумма - 1325,6 тыс. руб. </w:t>
            </w:r>
          </w:p>
          <w:p w:rsidR="00E9195C" w:rsidRDefault="00E9195C">
            <w:pPr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5 остановочных площадок, 2 перекрестка, </w:t>
            </w:r>
          </w:p>
          <w:p w:rsidR="00E9195C" w:rsidRDefault="00E9195C">
            <w:pPr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 объекта по ремонту тротуаров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i/>
                <w:sz w:val="20"/>
              </w:rPr>
            </w:pPr>
            <w:r>
              <w:rPr>
                <w:rStyle w:val="a5"/>
                <w:b w:val="0"/>
                <w:bCs/>
                <w:i/>
                <w:sz w:val="20"/>
              </w:rPr>
              <w:t>% выполнения по мероприятию-100,0%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Сумма - 1324,4 тыс. руб. </w:t>
            </w:r>
          </w:p>
          <w:p w:rsidR="00E9195C" w:rsidRDefault="00E9195C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5 остановочных площадок, </w:t>
            </w:r>
          </w:p>
          <w:p w:rsidR="00E9195C" w:rsidRDefault="00E9195C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2 перекрестка, </w:t>
            </w:r>
          </w:p>
          <w:p w:rsidR="00E9195C" w:rsidRDefault="00E9195C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2 объекта по ремонту тротуаров   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Отдел муниципальных социальных программ, Комитет по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Сумма – 2939,0 тыс. руб. 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2 дошкольных муниципальных образовательных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i/>
                <w:sz w:val="20"/>
              </w:rPr>
            </w:pPr>
            <w:r>
              <w:rPr>
                <w:rStyle w:val="a5"/>
                <w:b w:val="0"/>
                <w:bCs/>
                <w:i/>
                <w:sz w:val="20"/>
              </w:rPr>
              <w:t>% выполнения по мероприятию- 100,0%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Сумма – 2939,0 тыс. руб. 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 дошкольных муниципальных образовательных организации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b/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«Социальная поддержка социально ориентированных некоммерческих организаций и иных объединений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Отдел муниципальных социальных программ,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Cs/>
                <w:sz w:val="20"/>
              </w:rPr>
              <w:t>средний % выполнения по мероприятию -50,0%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sz w:val="20"/>
              </w:rPr>
              <w:t>Оказание поддержки общественным объединениям инвалидов по зрению на приобретение тифлосредств, не вошедших в федеральный перечень реабилитационных мероприятий, технических средств реабилитации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Отдел муниципальных социальных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Сумма – 50,0 тыс. руб. 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7 средств реабилитации (телефоны)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i/>
                <w:sz w:val="20"/>
              </w:rPr>
            </w:pPr>
            <w:r>
              <w:rPr>
                <w:rStyle w:val="a5"/>
                <w:b w:val="0"/>
                <w:bCs/>
                <w:i/>
                <w:sz w:val="20"/>
              </w:rPr>
              <w:t>% выполнения по мероприятию-0,0%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Сумма – 0,0 тыс. руб. 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Объединение инвалидов по зрению не прошло конкурсный отбор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творческих коллективов художественной самодеятельности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любительских объединений инвалидов, городского Дома культуры «Гигант»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  <w:sz w:val="20"/>
              </w:rPr>
              <w:lastRenderedPageBreak/>
              <w:t xml:space="preserve">Отдел муниципальных </w:t>
            </w:r>
            <w:r>
              <w:rPr>
                <w:rStyle w:val="a5"/>
                <w:b w:val="0"/>
                <w:bCs/>
                <w:sz w:val="20"/>
              </w:rPr>
              <w:lastRenderedPageBreak/>
              <w:t>социальных программ, Управление культуры</w:t>
            </w:r>
          </w:p>
          <w:p w:rsidR="00E9195C" w:rsidRDefault="00E919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  <w:sz w:val="20"/>
              </w:rPr>
              <w:lastRenderedPageBreak/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lastRenderedPageBreak/>
              <w:t>Сумма – 50,0 тыс. руб.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1 самодеятельный коллектив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i/>
                <w:sz w:val="20"/>
              </w:rPr>
            </w:pPr>
            <w:r>
              <w:rPr>
                <w:rStyle w:val="a5"/>
                <w:b w:val="0"/>
                <w:bCs/>
                <w:i/>
                <w:sz w:val="20"/>
              </w:rPr>
              <w:lastRenderedPageBreak/>
              <w:t>% выполнения по мероприятию-100,0%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lastRenderedPageBreak/>
              <w:t>Сумма – 50,0 тыс. руб.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1 самодеятельный коллектив 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b/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«Совершенствование системы реабилитации инвалидов и повышение эффективности реабилитационных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Отдел муниципальных социальных программ, Комитет по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Cs/>
                <w:sz w:val="20"/>
              </w:rPr>
              <w:t>средний % выполнения по мероприятию - 100,0%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sz w:val="20"/>
              </w:rPr>
              <w:t>Проведение обучения специалистов, работающих с инвалидами по вопросам, связанным с обеспечением доступности для инвалидов объектов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Отдел муниципальных социальных программ, Комитет по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01.01.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31.12.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Мероприятие не финансируется, но выполнено в достаточном объеме 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Обучение 3 специалистов (</w:t>
            </w:r>
            <w:proofErr w:type="spellStart"/>
            <w:r>
              <w:rPr>
                <w:rStyle w:val="a5"/>
                <w:b w:val="0"/>
                <w:bCs/>
                <w:sz w:val="20"/>
              </w:rPr>
              <w:t>тьютеров</w:t>
            </w:r>
            <w:proofErr w:type="spellEnd"/>
            <w:r>
              <w:rPr>
                <w:rStyle w:val="a5"/>
                <w:b w:val="0"/>
                <w:bCs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Мероприятие не финансируется, но выполнено в достаточном объеме </w:t>
            </w:r>
          </w:p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Обучение 3 специалистов (</w:t>
            </w:r>
            <w:proofErr w:type="spellStart"/>
            <w:r>
              <w:rPr>
                <w:rStyle w:val="a5"/>
                <w:b w:val="0"/>
                <w:bCs/>
                <w:sz w:val="20"/>
              </w:rPr>
              <w:t>тьютеров</w:t>
            </w:r>
            <w:proofErr w:type="spellEnd"/>
            <w:r>
              <w:rPr>
                <w:rStyle w:val="a5"/>
                <w:b w:val="0"/>
                <w:bCs/>
                <w:sz w:val="20"/>
              </w:rPr>
              <w:t>)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Проблемы, возникшие в ходе реализации мероприятия* </w:t>
            </w:r>
          </w:p>
        </w:tc>
        <w:tc>
          <w:tcPr>
            <w:tcW w:w="10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 w:rsidP="000D0872">
            <w:pPr>
              <w:pStyle w:val="a3"/>
              <w:numPr>
                <w:ilvl w:val="1"/>
                <w:numId w:val="2"/>
              </w:numPr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Мероприятие не финансируется в 2017 году.</w:t>
            </w:r>
          </w:p>
          <w:p w:rsidR="00E9195C" w:rsidRDefault="00E9195C" w:rsidP="000D0872">
            <w:pPr>
              <w:pStyle w:val="a3"/>
              <w:numPr>
                <w:ilvl w:val="1"/>
                <w:numId w:val="2"/>
              </w:numPr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Мероприятие не финансируется в 2017 году.</w:t>
            </w:r>
          </w:p>
          <w:p w:rsidR="00E9195C" w:rsidRDefault="00E9195C" w:rsidP="000D0872">
            <w:pPr>
              <w:pStyle w:val="a3"/>
              <w:numPr>
                <w:ilvl w:val="1"/>
                <w:numId w:val="2"/>
              </w:numPr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Мероприятие не финансируется в 2017 году.</w:t>
            </w:r>
          </w:p>
          <w:p w:rsidR="00E9195C" w:rsidRDefault="00E9195C" w:rsidP="000D0872">
            <w:pPr>
              <w:pStyle w:val="a3"/>
              <w:numPr>
                <w:ilvl w:val="1"/>
                <w:numId w:val="2"/>
              </w:numPr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Нет.</w:t>
            </w:r>
          </w:p>
          <w:p w:rsidR="00E9195C" w:rsidRDefault="00E9195C" w:rsidP="000D0872">
            <w:pPr>
              <w:pStyle w:val="a3"/>
              <w:numPr>
                <w:ilvl w:val="1"/>
                <w:numId w:val="2"/>
              </w:numPr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Нет</w:t>
            </w:r>
          </w:p>
          <w:p w:rsidR="00E9195C" w:rsidRDefault="00E9195C">
            <w:pPr>
              <w:pStyle w:val="a3"/>
              <w:ind w:left="0" w:firstLine="0"/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2.1. Мероприятие не исполнено, т.к. объединение инвалидов по зрению не прошло конкурсный отбор.</w:t>
            </w:r>
          </w:p>
          <w:p w:rsidR="00E9195C" w:rsidRDefault="00E9195C">
            <w:pPr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2.2. Нет.</w:t>
            </w:r>
          </w:p>
          <w:p w:rsidR="00E9195C" w:rsidRDefault="00E9195C">
            <w:pPr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3.1. Нет.</w:t>
            </w:r>
          </w:p>
        </w:tc>
      </w:tr>
      <w:tr w:rsidR="00E9195C" w:rsidTr="00E9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Меры нейтрализации/минимизации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10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</w:tr>
    </w:tbl>
    <w:p w:rsidR="00E9195C" w:rsidRDefault="00E9195C" w:rsidP="00E919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E9195C" w:rsidRDefault="00E9195C" w:rsidP="00E9195C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E9195C" w:rsidRDefault="00E9195C" w:rsidP="00E9195C">
      <w:pPr>
        <w:jc w:val="center"/>
        <w:rPr>
          <w:b/>
          <w:szCs w:val="28"/>
        </w:rPr>
      </w:pPr>
      <w:r>
        <w:rPr>
          <w:b/>
          <w:szCs w:val="28"/>
        </w:rPr>
        <w:t>Расчет % выполнения по мероприятиям:</w:t>
      </w:r>
    </w:p>
    <w:p w:rsidR="00E9195C" w:rsidRDefault="00E9195C" w:rsidP="00E9195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Средний % выполнения основного мероприятия 1 = 100+100/2=100 %</w:t>
      </w:r>
    </w:p>
    <w:p w:rsidR="00E9195C" w:rsidRDefault="00E9195C" w:rsidP="00E9195C">
      <w:pPr>
        <w:pStyle w:val="a3"/>
        <w:numPr>
          <w:ilvl w:val="1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Мероприятие не финансировалось. </w:t>
      </w:r>
    </w:p>
    <w:p w:rsidR="00E9195C" w:rsidRDefault="00E9195C" w:rsidP="00E9195C">
      <w:pPr>
        <w:ind w:firstLine="1418"/>
        <w:rPr>
          <w:sz w:val="24"/>
          <w:szCs w:val="24"/>
        </w:rPr>
      </w:pPr>
      <w:r>
        <w:rPr>
          <w:sz w:val="24"/>
          <w:szCs w:val="24"/>
        </w:rPr>
        <w:t>1.2.      Мероприятие не финансировалось.</w:t>
      </w:r>
    </w:p>
    <w:p w:rsidR="00E9195C" w:rsidRDefault="00E9195C" w:rsidP="00E9195C">
      <w:pPr>
        <w:pStyle w:val="a3"/>
        <w:ind w:left="14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t xml:space="preserve">     </w:t>
      </w:r>
      <w:r>
        <w:rPr>
          <w:rFonts w:ascii="Times New Roman" w:hAnsi="Times New Roman" w:cs="Times New Roman"/>
        </w:rPr>
        <w:t>Мероприятие не финансировалось.</w:t>
      </w:r>
    </w:p>
    <w:p w:rsidR="00E9195C" w:rsidRDefault="00E9195C" w:rsidP="00E9195C">
      <w:pPr>
        <w:ind w:left="1418"/>
        <w:rPr>
          <w:sz w:val="24"/>
          <w:szCs w:val="24"/>
        </w:rPr>
      </w:pPr>
      <w:r>
        <w:rPr>
          <w:sz w:val="24"/>
          <w:szCs w:val="24"/>
        </w:rPr>
        <w:t>1.4.     % выполнения по мероприятию = 100 %</w:t>
      </w:r>
    </w:p>
    <w:p w:rsidR="00E9195C" w:rsidRDefault="00E9195C" w:rsidP="00E9195C">
      <w:pPr>
        <w:ind w:left="1418"/>
        <w:rPr>
          <w:sz w:val="24"/>
          <w:szCs w:val="24"/>
        </w:rPr>
      </w:pPr>
      <w:r>
        <w:rPr>
          <w:sz w:val="24"/>
          <w:szCs w:val="24"/>
        </w:rPr>
        <w:lastRenderedPageBreak/>
        <w:t>1.5.     % выполнения по мероприятию = 100 %</w:t>
      </w:r>
    </w:p>
    <w:p w:rsidR="00E9195C" w:rsidRDefault="00E9195C" w:rsidP="00E9195C">
      <w:pPr>
        <w:rPr>
          <w:sz w:val="24"/>
          <w:szCs w:val="24"/>
        </w:rPr>
      </w:pPr>
      <w:r>
        <w:rPr>
          <w:sz w:val="24"/>
          <w:szCs w:val="24"/>
        </w:rPr>
        <w:t>2.    Средний % выполнения основного мероприятия 2 =100+0/2=50%</w:t>
      </w:r>
    </w:p>
    <w:p w:rsidR="00E9195C" w:rsidRDefault="00E9195C" w:rsidP="00E9195C">
      <w:pPr>
        <w:ind w:left="1418"/>
        <w:rPr>
          <w:sz w:val="24"/>
          <w:szCs w:val="24"/>
        </w:rPr>
      </w:pPr>
      <w:r>
        <w:rPr>
          <w:sz w:val="24"/>
          <w:szCs w:val="24"/>
        </w:rPr>
        <w:t>2.1.     % выполнения по мероприятию = 0 %</w:t>
      </w:r>
    </w:p>
    <w:p w:rsidR="00E9195C" w:rsidRDefault="00E9195C" w:rsidP="00E9195C">
      <w:pPr>
        <w:ind w:firstLine="1418"/>
        <w:rPr>
          <w:sz w:val="24"/>
          <w:szCs w:val="24"/>
        </w:rPr>
      </w:pPr>
      <w:r>
        <w:rPr>
          <w:sz w:val="24"/>
          <w:szCs w:val="24"/>
        </w:rPr>
        <w:t>2.2.     % выполнения по мероприятию =1*100/1=100 %</w:t>
      </w:r>
    </w:p>
    <w:p w:rsidR="00E9195C" w:rsidRDefault="00E9195C" w:rsidP="00E9195C">
      <w:pPr>
        <w:rPr>
          <w:sz w:val="24"/>
          <w:szCs w:val="24"/>
        </w:rPr>
      </w:pPr>
      <w:r>
        <w:rPr>
          <w:sz w:val="24"/>
          <w:szCs w:val="24"/>
        </w:rPr>
        <w:t>3.     Средний % выполнения основного мероприятия 3 =100%</w:t>
      </w:r>
    </w:p>
    <w:p w:rsidR="00E9195C" w:rsidRDefault="00E9195C" w:rsidP="00E9195C">
      <w:pPr>
        <w:ind w:firstLine="1418"/>
        <w:rPr>
          <w:sz w:val="24"/>
          <w:szCs w:val="24"/>
        </w:rPr>
      </w:pPr>
      <w:r>
        <w:rPr>
          <w:sz w:val="24"/>
          <w:szCs w:val="24"/>
        </w:rPr>
        <w:t>3.1.    % выполнения по мероприятию = 100%</w:t>
      </w:r>
    </w:p>
    <w:p w:rsidR="00E9195C" w:rsidRDefault="00E9195C" w:rsidP="00E9195C">
      <w:pPr>
        <w:rPr>
          <w:sz w:val="24"/>
          <w:szCs w:val="24"/>
        </w:rPr>
        <w:sectPr w:rsidR="00E9195C">
          <w:pgSz w:w="16838" w:h="11906" w:orient="landscape"/>
          <w:pgMar w:top="1134" w:right="1134" w:bottom="1701" w:left="1418" w:header="720" w:footer="720" w:gutter="0"/>
          <w:cols w:space="720"/>
        </w:sectPr>
      </w:pPr>
    </w:p>
    <w:p w:rsidR="00E9195C" w:rsidRDefault="00E9195C" w:rsidP="00E9195C">
      <w:pPr>
        <w:jc w:val="right"/>
      </w:pPr>
      <w:r>
        <w:lastRenderedPageBreak/>
        <w:t>Таблица № 3</w:t>
      </w:r>
    </w:p>
    <w:p w:rsidR="00E9195C" w:rsidRDefault="00E9195C" w:rsidP="00E9195C">
      <w:pPr>
        <w:jc w:val="right"/>
      </w:pPr>
    </w:p>
    <w:p w:rsidR="00E9195C" w:rsidRDefault="00E9195C" w:rsidP="00E9195C">
      <w:pPr>
        <w:jc w:val="center"/>
        <w:rPr>
          <w:szCs w:val="28"/>
        </w:rPr>
      </w:pPr>
      <w:r>
        <w:rPr>
          <w:szCs w:val="28"/>
        </w:rPr>
        <w:t xml:space="preserve">Отчет об использовании бюджетных ассигнований бюджета муниципального образования «Город Майкоп» </w:t>
      </w:r>
      <w:r>
        <w:rPr>
          <w:color w:val="000000"/>
          <w:szCs w:val="28"/>
        </w:rPr>
        <w:t>и иных средств</w:t>
      </w:r>
      <w:r>
        <w:rPr>
          <w:szCs w:val="28"/>
        </w:rPr>
        <w:t xml:space="preserve"> на реализацию муниципальной программы </w:t>
      </w:r>
    </w:p>
    <w:p w:rsidR="00E9195C" w:rsidRDefault="00E9195C" w:rsidP="00E9195C">
      <w:pPr>
        <w:jc w:val="right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1985"/>
        <w:gridCol w:w="1843"/>
        <w:gridCol w:w="1275"/>
      </w:tblGrid>
      <w:tr w:rsidR="00E9195C" w:rsidTr="00E9195C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(тыс. рублей), годы</w:t>
            </w: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Сводная бюджетная роспись, план на 01 января 2017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Сводная бюджетная роспись, на 31 декабря 2017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Кассовое исполнение</w:t>
            </w:r>
          </w:p>
        </w:tc>
      </w:tr>
      <w:tr w:rsidR="00E9195C" w:rsidTr="00E919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9195C" w:rsidTr="00E9195C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«Доступная среда» муниципального образования «Город Майкоп» на 2016-2019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4313,4</w:t>
            </w: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– Администрация МО «Город Майкоп», Отдел муниципальных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Соисполнитель – Управление жилищно-коммунального хозяйства и благоустройства;</w:t>
            </w:r>
          </w:p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Комитет по образованию;</w:t>
            </w:r>
          </w:p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Управление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Участник - Управление архитектуры и градостроительства;</w:t>
            </w:r>
          </w:p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- Отдел городской инфраструктуры;</w:t>
            </w:r>
          </w:p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 xml:space="preserve">- Хозяйствующие субъекты торговли, общественного питания и бытового обслуживания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rPr>
          <w:trHeight w:val="27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1. Основное мероприятие: «Реализация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4263,4</w:t>
            </w:r>
          </w:p>
        </w:tc>
      </w:tr>
      <w:tr w:rsidR="00E9195C" w:rsidTr="00E9195C">
        <w:trPr>
          <w:trHeight w:val="46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– Администрация МО «Город Майкоп», Отдел муниципальных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b/>
                <w:sz w:val="20"/>
              </w:rPr>
            </w:pPr>
          </w:p>
        </w:tc>
      </w:tr>
      <w:tr w:rsidR="00E9195C" w:rsidTr="00E9195C">
        <w:trPr>
          <w:trHeight w:val="78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Соисполнитель – Управление жилищно-коммунального хозяйства и благоустройства;</w:t>
            </w:r>
          </w:p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b/>
                <w:sz w:val="20"/>
              </w:rPr>
            </w:pPr>
          </w:p>
        </w:tc>
      </w:tr>
      <w:tr w:rsidR="00E9195C" w:rsidTr="00E9195C">
        <w:trPr>
          <w:trHeight w:val="256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Участник -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b/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1.1.1. Обеспечение пандусами и съездами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торговли, общественного питания и бытового обслуживания для доступности маломобильных групп населения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– Администрация МО «Город Майкоп», Отдел муниципальных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Соисполнитель –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Участник - Хозяйствующие субъекты торговли, общественного питания и бытового обслуживания;</w:t>
            </w:r>
          </w:p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Управление архитектуры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1.1.2. Организация и проведение проектных и ремонтных работ объектов инженерной, транспортной инфраструктуры: ремонт остановок общественного транспорта, реконструкция ограждений и тротуаров в местах компактного проживания инвалидов по зрению, устройство пандусов, для слабовидящих инвалидов, понижение бордюрного камня, оборудование тактильной плиткой в местах понижения бордюрного камня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– Администрация МО «Город Майкоп», Отдел муниципальных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Соисполнитель – Управление жилищно-коммунального хозяйства и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Участник -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rPr>
          <w:trHeight w:val="28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1.1.3.</w:t>
            </w:r>
            <w:r>
              <w:rPr>
                <w:rStyle w:val="a5"/>
                <w:b w:val="0"/>
                <w:bCs/>
                <w:sz w:val="20"/>
              </w:rPr>
              <w:t xml:space="preserve"> Дооборудование светофорных объектов дублирующей звуковой сигнализацией, совмещенной со светофорным сигналом в местах расположения социально значимых объектов, оснащение парковочных карманов для временного размещения транспортных средств возле социально значимых и торговых объектов дорожными знаками, обустройство пешеходных переходов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E9195C" w:rsidTr="00E9195C">
        <w:trPr>
          <w:trHeight w:val="75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– Администрация МО «Город Майкоп», Отдел муниципальных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rPr>
          <w:trHeight w:val="46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Соисполнитель- Управление жилищно-коммунального хозяйства и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rPr>
          <w:trHeight w:val="70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Участник - Отдел городской инфраструктуры;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1.1.4. Модернизация и оборудование остановочных площадок для обеспечения посадки МГН в общественный транспорт и высадки из него. Обустройство перекрестков и тротуаров для движения маломобильных групп населения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1324,2</w:t>
            </w: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– Администрация МО «Город Майкоп», Отдел муниципальных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Соисполнитель- Управление жилищно-коммунального хозяйства и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1324,2</w:t>
            </w: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Участник - Отдел городской инфраструктуры;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1.1.5.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2939,0</w:t>
            </w: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– Администрация МО «Город Майкоп», Отдел муниципальных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Соисполнитель - 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2939,0</w:t>
            </w: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Участник -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rPr>
          <w:trHeight w:val="18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2. </w:t>
            </w:r>
            <w:r>
              <w:rPr>
                <w:b/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«Социальная поддержка социально ориентированных некоммерческих организаций и иных объединений инвалидов»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</w:tr>
      <w:tr w:rsidR="00E9195C" w:rsidTr="00E9195C">
        <w:trPr>
          <w:trHeight w:val="24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- Администрация МО «Город Майкоп», Отдел муниципальных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9195C" w:rsidTr="00E9195C">
        <w:trPr>
          <w:trHeight w:val="16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Соисполнитель- 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E9195C" w:rsidTr="00E9195C">
        <w:trPr>
          <w:trHeight w:val="13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Участник -Отсутствуют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2.1. Оказание поддержки общественным объединениям инвалидов по зрению на приобретение тифлосредств, не вошедших в федеральный перечень реабилитационных мероприятий, технических средств реабилитации и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- Администрация муниципального образования «Город Майкоп», Отдел муниципальных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Соисполнитель -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Участник -Отсутствуют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2.2. Поддержка творческих коллективов художественной самодеятельности и любительских объединений инвалидов, городского Дома культуры «Гигант»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-Администрация муниципального образования «Город Майкоп», Отдел муниципальных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Соисполнитель- 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Участник -Отсутствуют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rPr>
          <w:trHeight w:val="36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b/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«Совершенствование системы реабилитации инвалидов и повышение эффективности реабилитационных услуг»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E9195C" w:rsidTr="00E9195C">
        <w:trPr>
          <w:trHeight w:val="318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- Администрация муниципального образования «Город Майкоп», Отдел муниципальных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rPr>
          <w:trHeight w:val="33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Соисполнитель - 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rPr>
          <w:trHeight w:val="20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Участник -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3.1. Проведение обучения специалистов, работающих с инвалидами по вопросам, связанным с обеспечением доступности для инвалидов объектов и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– Администрация МО «Город Майкоп», Отдел муниципальных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Соисполнитель - 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  <w:tr w:rsidR="00E9195C" w:rsidTr="00E9195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5C" w:rsidRDefault="00E9195C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5C" w:rsidRDefault="00E9195C">
            <w:pPr>
              <w:rPr>
                <w:sz w:val="20"/>
              </w:rPr>
            </w:pPr>
            <w:r>
              <w:rPr>
                <w:sz w:val="20"/>
              </w:rPr>
              <w:t>Участник -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C" w:rsidRDefault="00E9195C">
            <w:pPr>
              <w:jc w:val="center"/>
              <w:rPr>
                <w:sz w:val="20"/>
              </w:rPr>
            </w:pPr>
          </w:p>
        </w:tc>
      </w:tr>
    </w:tbl>
    <w:p w:rsidR="00E9195C" w:rsidRDefault="00E9195C" w:rsidP="00E9195C"/>
    <w:p w:rsidR="00E9195C" w:rsidRDefault="00E9195C" w:rsidP="00E9195C">
      <w:pPr>
        <w:jc w:val="center"/>
        <w:rPr>
          <w:b/>
          <w:szCs w:val="28"/>
        </w:rPr>
      </w:pPr>
    </w:p>
    <w:p w:rsidR="00E9195C" w:rsidRDefault="00E9195C" w:rsidP="00E9195C">
      <w:pPr>
        <w:jc w:val="center"/>
        <w:rPr>
          <w:szCs w:val="28"/>
        </w:rPr>
      </w:pPr>
    </w:p>
    <w:p w:rsidR="00E9195C" w:rsidRDefault="00E9195C" w:rsidP="00E9195C">
      <w:pPr>
        <w:jc w:val="center"/>
      </w:pPr>
    </w:p>
    <w:p w:rsidR="00E9195C" w:rsidRDefault="00E9195C" w:rsidP="00E9195C">
      <w:pPr>
        <w:rPr>
          <w:bCs/>
          <w:szCs w:val="28"/>
        </w:rPr>
        <w:sectPr w:rsidR="00E9195C">
          <w:pgSz w:w="16838" w:h="11906" w:orient="landscape"/>
          <w:pgMar w:top="1134" w:right="1134" w:bottom="1701" w:left="1418" w:header="720" w:footer="720" w:gutter="0"/>
          <w:cols w:space="720"/>
        </w:sectPr>
      </w:pPr>
    </w:p>
    <w:p w:rsidR="00E9195C" w:rsidRDefault="00E9195C" w:rsidP="00E91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Оценка эффективности реализации муниципальной программы</w:t>
      </w:r>
    </w:p>
    <w:p w:rsidR="00E9195C" w:rsidRDefault="00E9195C" w:rsidP="00E9195C">
      <w:pPr>
        <w:jc w:val="center"/>
        <w:rPr>
          <w:b/>
          <w:sz w:val="24"/>
          <w:szCs w:val="24"/>
        </w:rPr>
      </w:pPr>
    </w:p>
    <w:p w:rsidR="00E9195C" w:rsidRDefault="00E9195C" w:rsidP="00E91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степени реализации мероприятий</w:t>
      </w:r>
    </w:p>
    <w:p w:rsidR="00E9195C" w:rsidRDefault="00E9195C" w:rsidP="00E91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СРм</w:t>
      </w:r>
      <w:proofErr w:type="spellEnd"/>
      <w:r>
        <w:rPr>
          <w:sz w:val="24"/>
          <w:szCs w:val="24"/>
        </w:rPr>
        <w:t xml:space="preserve"> = 4/5 = 0,8</w:t>
      </w:r>
    </w:p>
    <w:p w:rsidR="00E9195C" w:rsidRDefault="00E9195C" w:rsidP="00E9195C">
      <w:pPr>
        <w:jc w:val="center"/>
        <w:rPr>
          <w:szCs w:val="28"/>
        </w:rPr>
      </w:pPr>
    </w:p>
    <w:p w:rsidR="00E9195C" w:rsidRDefault="00E9195C" w:rsidP="00E91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степени соответствия запланированному уровню затрат</w:t>
      </w:r>
    </w:p>
    <w:p w:rsidR="00E9195C" w:rsidRDefault="00E9195C" w:rsidP="00E9195C">
      <w:pPr>
        <w:jc w:val="center"/>
        <w:rPr>
          <w:sz w:val="24"/>
          <w:szCs w:val="24"/>
        </w:rPr>
      </w:pPr>
      <w:r>
        <w:rPr>
          <w:sz w:val="24"/>
          <w:szCs w:val="24"/>
        </w:rPr>
        <w:t>(объемы бюджетных ассигнований)</w:t>
      </w:r>
    </w:p>
    <w:p w:rsidR="00E9195C" w:rsidRDefault="00E9195C" w:rsidP="00E91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ССуз</w:t>
      </w:r>
      <w:proofErr w:type="spellEnd"/>
      <w:r>
        <w:rPr>
          <w:sz w:val="24"/>
          <w:szCs w:val="24"/>
        </w:rPr>
        <w:t xml:space="preserve"> = 4313,4/4364,6= 0,99</w:t>
      </w:r>
    </w:p>
    <w:p w:rsidR="00E9195C" w:rsidRDefault="00E9195C" w:rsidP="00E9195C">
      <w:pPr>
        <w:jc w:val="center"/>
        <w:rPr>
          <w:sz w:val="24"/>
          <w:szCs w:val="24"/>
        </w:rPr>
      </w:pPr>
    </w:p>
    <w:p w:rsidR="00E9195C" w:rsidRDefault="00E9195C" w:rsidP="00E9195C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использования средств бюджета муниципального образования «Город Майкоп»</w:t>
      </w:r>
    </w:p>
    <w:p w:rsidR="00E9195C" w:rsidRDefault="00E9195C" w:rsidP="00E91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Эис</w:t>
      </w:r>
      <w:proofErr w:type="spellEnd"/>
      <w:r>
        <w:rPr>
          <w:sz w:val="24"/>
          <w:szCs w:val="24"/>
        </w:rPr>
        <w:t xml:space="preserve"> = 0,8/0,99 = 0,808</w:t>
      </w:r>
    </w:p>
    <w:p w:rsidR="00E9195C" w:rsidRDefault="00E9195C" w:rsidP="00E9195C">
      <w:pPr>
        <w:jc w:val="center"/>
        <w:rPr>
          <w:sz w:val="24"/>
          <w:szCs w:val="24"/>
        </w:rPr>
      </w:pPr>
    </w:p>
    <w:p w:rsidR="00E9195C" w:rsidRDefault="00E9195C" w:rsidP="00E91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степени достижения целей и решения задач программы</w:t>
      </w:r>
    </w:p>
    <w:p w:rsidR="00E9195C" w:rsidRDefault="00E9195C" w:rsidP="00E9195C">
      <w:pPr>
        <w:jc w:val="center"/>
        <w:rPr>
          <w:sz w:val="24"/>
          <w:szCs w:val="24"/>
        </w:rPr>
      </w:pPr>
      <w:r>
        <w:rPr>
          <w:sz w:val="24"/>
          <w:szCs w:val="24"/>
        </w:rPr>
        <w:t>(целевые показатели (индикаторы) муниципальной программы)</w:t>
      </w:r>
    </w:p>
    <w:p w:rsidR="00E9195C" w:rsidRDefault="00E9195C" w:rsidP="00E9195C">
      <w:pPr>
        <w:jc w:val="center"/>
        <w:rPr>
          <w:sz w:val="24"/>
          <w:szCs w:val="24"/>
        </w:rPr>
      </w:pPr>
    </w:p>
    <w:p w:rsidR="00E9195C" w:rsidRDefault="00E9195C" w:rsidP="00E9195C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Используем формулу для показателей (индикаторов), желаемой тенденции развития которых является увеличение значений:</w:t>
      </w:r>
    </w:p>
    <w:p w:rsidR="00E9195C" w:rsidRDefault="00E9195C" w:rsidP="00E91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СДп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ппз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ЗПп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пф</w:t>
      </w:r>
      <w:proofErr w:type="spellEnd"/>
      <w:r>
        <w:rPr>
          <w:sz w:val="24"/>
          <w:szCs w:val="24"/>
        </w:rPr>
        <w:t>/ЗП/п/пп</w:t>
      </w:r>
    </w:p>
    <w:p w:rsidR="00E9195C" w:rsidRDefault="00E9195C" w:rsidP="00E9195C">
      <w:pPr>
        <w:jc w:val="center"/>
        <w:rPr>
          <w:sz w:val="24"/>
          <w:szCs w:val="24"/>
        </w:rPr>
      </w:pPr>
    </w:p>
    <w:p w:rsidR="00E9195C" w:rsidRDefault="00E9195C" w:rsidP="00E9195C">
      <w:pPr>
        <w:suppressAutoHyphens/>
        <w:jc w:val="center"/>
        <w:rPr>
          <w:sz w:val="23"/>
          <w:szCs w:val="23"/>
        </w:rPr>
      </w:pPr>
      <w:r>
        <w:rPr>
          <w:sz w:val="23"/>
          <w:szCs w:val="23"/>
        </w:rPr>
        <w:t>Доля доступных для инвалидов и других маломобильных групп населения объектов и услуг социальной, транспортной, инженерной инфраструктуры в общем количестве приоритетных объектов:</w:t>
      </w:r>
    </w:p>
    <w:p w:rsidR="00E9195C" w:rsidRDefault="00E9195C" w:rsidP="00E91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СДп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ппз</w:t>
      </w:r>
      <w:proofErr w:type="spellEnd"/>
      <w:r>
        <w:rPr>
          <w:sz w:val="24"/>
          <w:szCs w:val="24"/>
        </w:rPr>
        <w:t xml:space="preserve"> = 40/40=1</w:t>
      </w:r>
    </w:p>
    <w:p w:rsidR="00E9195C" w:rsidRDefault="00E9195C" w:rsidP="00E9195C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</w:p>
    <w:p w:rsidR="00E9195C" w:rsidRDefault="00E9195C" w:rsidP="00E9195C">
      <w:pPr>
        <w:pStyle w:val="a4"/>
        <w:suppressAutoHyphens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Количество светофорных объектов, дооборудованных дублирующей звуковой сигнализацией, совмещенной со светофорным сигналом в местах расположения социально значимых объектов</w:t>
      </w:r>
    </w:p>
    <w:p w:rsidR="00E9195C" w:rsidRDefault="00E9195C" w:rsidP="00E91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СДп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ппз</w:t>
      </w:r>
      <w:proofErr w:type="spellEnd"/>
      <w:r>
        <w:rPr>
          <w:sz w:val="24"/>
          <w:szCs w:val="24"/>
        </w:rPr>
        <w:t xml:space="preserve"> = 72/67=1,07</w:t>
      </w:r>
    </w:p>
    <w:p w:rsidR="00E9195C" w:rsidRDefault="00E9195C" w:rsidP="00E9195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т.к. показатель больше 1, то значение принимается равным 1.</w:t>
      </w:r>
    </w:p>
    <w:p w:rsidR="00E9195C" w:rsidRDefault="00E9195C" w:rsidP="00E9195C">
      <w:pPr>
        <w:jc w:val="center"/>
        <w:rPr>
          <w:sz w:val="23"/>
          <w:szCs w:val="23"/>
        </w:rPr>
      </w:pPr>
    </w:p>
    <w:p w:rsidR="00E9195C" w:rsidRDefault="00E9195C" w:rsidP="00E9195C">
      <w:pPr>
        <w:suppressAutoHyphens/>
        <w:jc w:val="center"/>
        <w:rPr>
          <w:sz w:val="23"/>
          <w:szCs w:val="23"/>
        </w:rPr>
      </w:pPr>
      <w:r>
        <w:rPr>
          <w:sz w:val="23"/>
          <w:szCs w:val="23"/>
        </w:rPr>
        <w:t>Количество единиц подвижного состава городского наземного электрического транспорта общего пользования, оборудованного для перевозки маломобильных групп населения</w:t>
      </w:r>
    </w:p>
    <w:p w:rsidR="00E9195C" w:rsidRDefault="00E9195C" w:rsidP="00E91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СДп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ппз</w:t>
      </w:r>
      <w:proofErr w:type="spellEnd"/>
      <w:r>
        <w:rPr>
          <w:sz w:val="24"/>
          <w:szCs w:val="24"/>
        </w:rPr>
        <w:t xml:space="preserve"> = 4/4=1</w:t>
      </w:r>
    </w:p>
    <w:p w:rsidR="00E9195C" w:rsidRDefault="00E9195C" w:rsidP="00E9195C">
      <w:pPr>
        <w:jc w:val="center"/>
        <w:rPr>
          <w:sz w:val="24"/>
          <w:szCs w:val="24"/>
        </w:rPr>
      </w:pPr>
    </w:p>
    <w:p w:rsidR="00E9195C" w:rsidRDefault="00E9195C" w:rsidP="00E9195C">
      <w:pPr>
        <w:jc w:val="center"/>
        <w:rPr>
          <w:sz w:val="23"/>
          <w:szCs w:val="23"/>
        </w:rPr>
      </w:pPr>
      <w:r>
        <w:rPr>
          <w:sz w:val="23"/>
          <w:szCs w:val="23"/>
        </w:rPr>
        <w:t>Количество культурно-массовых мероприятий, направленных на интеграцию инвалидов в общество, в год</w:t>
      </w:r>
    </w:p>
    <w:p w:rsidR="00E9195C" w:rsidRDefault="00E9195C" w:rsidP="00E91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СДп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ппз</w:t>
      </w:r>
      <w:proofErr w:type="spellEnd"/>
      <w:r>
        <w:rPr>
          <w:sz w:val="24"/>
          <w:szCs w:val="24"/>
        </w:rPr>
        <w:t xml:space="preserve"> = 8/8=1</w:t>
      </w:r>
    </w:p>
    <w:p w:rsidR="00E9195C" w:rsidRDefault="00E9195C" w:rsidP="00E9195C">
      <w:pPr>
        <w:jc w:val="center"/>
        <w:rPr>
          <w:sz w:val="24"/>
          <w:szCs w:val="24"/>
        </w:rPr>
      </w:pPr>
    </w:p>
    <w:p w:rsidR="00E9195C" w:rsidRDefault="00E9195C" w:rsidP="00E9195C">
      <w:pPr>
        <w:suppressAutoHyphens/>
        <w:jc w:val="center"/>
        <w:rPr>
          <w:sz w:val="23"/>
          <w:szCs w:val="23"/>
        </w:rPr>
      </w:pPr>
      <w:r>
        <w:rPr>
          <w:sz w:val="23"/>
          <w:szCs w:val="23"/>
        </w:rPr>
        <w:t>Доля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</w:t>
      </w:r>
    </w:p>
    <w:p w:rsidR="00E9195C" w:rsidRDefault="00E9195C" w:rsidP="00E91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СДп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ппз</w:t>
      </w:r>
      <w:proofErr w:type="spellEnd"/>
      <w:r>
        <w:rPr>
          <w:sz w:val="24"/>
          <w:szCs w:val="24"/>
        </w:rPr>
        <w:t xml:space="preserve"> = 13/13=1</w:t>
      </w:r>
    </w:p>
    <w:p w:rsidR="00E9195C" w:rsidRDefault="00E9195C" w:rsidP="00E9195C">
      <w:pPr>
        <w:jc w:val="center"/>
        <w:rPr>
          <w:sz w:val="23"/>
          <w:szCs w:val="23"/>
        </w:rPr>
      </w:pPr>
    </w:p>
    <w:p w:rsidR="00E9195C" w:rsidRDefault="00E9195C" w:rsidP="00E9195C">
      <w:pPr>
        <w:jc w:val="center"/>
        <w:rPr>
          <w:sz w:val="22"/>
          <w:szCs w:val="22"/>
        </w:rPr>
      </w:pPr>
      <w:r>
        <w:rPr>
          <w:sz w:val="22"/>
          <w:szCs w:val="22"/>
        </w:rPr>
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г. Майкопе</w:t>
      </w:r>
    </w:p>
    <w:p w:rsidR="00E9195C" w:rsidRDefault="00E9195C" w:rsidP="00E9195C">
      <w:pPr>
        <w:jc w:val="center"/>
        <w:rPr>
          <w:sz w:val="22"/>
          <w:szCs w:val="22"/>
        </w:rPr>
      </w:pPr>
      <w:proofErr w:type="spellStart"/>
      <w:r>
        <w:rPr>
          <w:sz w:val="24"/>
          <w:szCs w:val="24"/>
        </w:rPr>
        <w:t>СДп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ппз</w:t>
      </w:r>
      <w:proofErr w:type="spellEnd"/>
      <w:r>
        <w:rPr>
          <w:sz w:val="24"/>
          <w:szCs w:val="24"/>
        </w:rPr>
        <w:t xml:space="preserve"> = 98/97=1,01</w:t>
      </w:r>
    </w:p>
    <w:p w:rsidR="00E9195C" w:rsidRDefault="00E9195C" w:rsidP="00E9195C">
      <w:pPr>
        <w:jc w:val="center"/>
        <w:rPr>
          <w:i/>
          <w:sz w:val="22"/>
          <w:szCs w:val="22"/>
        </w:rPr>
      </w:pPr>
      <w:r>
        <w:rPr>
          <w:i/>
          <w:sz w:val="24"/>
          <w:szCs w:val="24"/>
        </w:rPr>
        <w:t>т.к. показатель больше 1, то значение принимается равным 1.</w:t>
      </w:r>
    </w:p>
    <w:p w:rsidR="00E9195C" w:rsidRDefault="00E9195C" w:rsidP="00E9195C">
      <w:pPr>
        <w:jc w:val="center"/>
        <w:rPr>
          <w:sz w:val="22"/>
          <w:szCs w:val="22"/>
        </w:rPr>
      </w:pPr>
    </w:p>
    <w:p w:rsidR="00E9195C" w:rsidRDefault="00E9195C" w:rsidP="00E9195C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Доля дошкольных образовательных организаций, в которых создана универсальная </w:t>
      </w:r>
      <w:proofErr w:type="spellStart"/>
      <w:r>
        <w:rPr>
          <w:sz w:val="22"/>
          <w:szCs w:val="22"/>
        </w:rPr>
        <w:t>безбарьерная</w:t>
      </w:r>
      <w:proofErr w:type="spellEnd"/>
      <w:r>
        <w:rPr>
          <w:sz w:val="22"/>
          <w:szCs w:val="22"/>
        </w:rPr>
        <w:t xml:space="preserve"> среда для инклюзивного образования детей-инвалидов, в общем количестве дошкольных образовательных организаций в г. Майкопе</w:t>
      </w:r>
    </w:p>
    <w:p w:rsidR="00E9195C" w:rsidRDefault="00E9195C" w:rsidP="00E9195C">
      <w:pPr>
        <w:jc w:val="center"/>
        <w:rPr>
          <w:sz w:val="22"/>
          <w:szCs w:val="22"/>
        </w:rPr>
      </w:pPr>
      <w:proofErr w:type="spellStart"/>
      <w:r>
        <w:rPr>
          <w:sz w:val="24"/>
          <w:szCs w:val="24"/>
        </w:rPr>
        <w:t>СДп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ппз</w:t>
      </w:r>
      <w:proofErr w:type="spellEnd"/>
      <w:r>
        <w:rPr>
          <w:sz w:val="24"/>
          <w:szCs w:val="24"/>
        </w:rPr>
        <w:t xml:space="preserve"> = 11,9/11=1,08</w:t>
      </w:r>
    </w:p>
    <w:p w:rsidR="00E9195C" w:rsidRDefault="00E9195C" w:rsidP="00E9195C">
      <w:pPr>
        <w:jc w:val="center"/>
        <w:rPr>
          <w:i/>
          <w:sz w:val="22"/>
          <w:szCs w:val="22"/>
        </w:rPr>
      </w:pPr>
      <w:r>
        <w:rPr>
          <w:i/>
          <w:sz w:val="24"/>
          <w:szCs w:val="24"/>
        </w:rPr>
        <w:lastRenderedPageBreak/>
        <w:t>т.к. показатель больше 1, то значение принимается равным 1.</w:t>
      </w:r>
    </w:p>
    <w:p w:rsidR="00E9195C" w:rsidRDefault="00E9195C" w:rsidP="00E9195C">
      <w:pPr>
        <w:jc w:val="center"/>
        <w:rPr>
          <w:sz w:val="22"/>
          <w:szCs w:val="22"/>
        </w:rPr>
      </w:pPr>
    </w:p>
    <w:p w:rsidR="00E9195C" w:rsidRDefault="00E9195C" w:rsidP="00E9195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Доля общеобразовательных организаций, в которых создана универсальная </w:t>
      </w:r>
      <w:proofErr w:type="spellStart"/>
      <w:r>
        <w:rPr>
          <w:sz w:val="22"/>
          <w:szCs w:val="22"/>
        </w:rPr>
        <w:t>безбарьерная</w:t>
      </w:r>
      <w:proofErr w:type="spellEnd"/>
      <w:r>
        <w:rPr>
          <w:sz w:val="22"/>
          <w:szCs w:val="22"/>
        </w:rPr>
        <w:t xml:space="preserve"> среда для инклюзивного образования детей-инвалидов, в общем количестве общеобразовательных организаций в г. Майкопе</w:t>
      </w:r>
    </w:p>
    <w:p w:rsidR="00E9195C" w:rsidRDefault="00E9195C" w:rsidP="00E9195C">
      <w:pPr>
        <w:jc w:val="center"/>
        <w:rPr>
          <w:sz w:val="22"/>
          <w:szCs w:val="22"/>
        </w:rPr>
      </w:pPr>
      <w:proofErr w:type="spellStart"/>
      <w:r>
        <w:rPr>
          <w:sz w:val="24"/>
          <w:szCs w:val="24"/>
        </w:rPr>
        <w:t>СДп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ппз</w:t>
      </w:r>
      <w:proofErr w:type="spellEnd"/>
      <w:r>
        <w:rPr>
          <w:sz w:val="24"/>
          <w:szCs w:val="24"/>
        </w:rPr>
        <w:t xml:space="preserve"> = 28,6/28=1,02</w:t>
      </w:r>
    </w:p>
    <w:p w:rsidR="00E9195C" w:rsidRDefault="00E9195C" w:rsidP="00E9195C">
      <w:pPr>
        <w:jc w:val="center"/>
        <w:rPr>
          <w:i/>
          <w:sz w:val="22"/>
          <w:szCs w:val="22"/>
        </w:rPr>
      </w:pPr>
      <w:r>
        <w:rPr>
          <w:i/>
          <w:sz w:val="24"/>
          <w:szCs w:val="24"/>
        </w:rPr>
        <w:t>т.к. показатель больше 1, то значение принимается равным 1.</w:t>
      </w:r>
    </w:p>
    <w:p w:rsidR="00E9195C" w:rsidRDefault="00E9195C" w:rsidP="00E9195C">
      <w:pPr>
        <w:jc w:val="center"/>
        <w:rPr>
          <w:sz w:val="22"/>
          <w:szCs w:val="22"/>
        </w:rPr>
      </w:pPr>
    </w:p>
    <w:p w:rsidR="00E9195C" w:rsidRDefault="00E9195C" w:rsidP="00E9195C">
      <w:pPr>
        <w:suppressAutoHyphens/>
        <w:jc w:val="center"/>
        <w:rPr>
          <w:sz w:val="24"/>
          <w:szCs w:val="24"/>
        </w:rPr>
      </w:pPr>
      <w:r>
        <w:rPr>
          <w:sz w:val="22"/>
          <w:szCs w:val="22"/>
        </w:rPr>
        <w:t>Доля детей-инвалидов в возрасте от 1,5 до 7 лет, охваченных дошкольным образованием, в общей численности детей-инвалидов данного возраста в г. Майкопе</w:t>
      </w:r>
    </w:p>
    <w:p w:rsidR="00E9195C" w:rsidRDefault="00E9195C" w:rsidP="00E91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СДп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ппз</w:t>
      </w:r>
      <w:proofErr w:type="spellEnd"/>
      <w:r>
        <w:rPr>
          <w:sz w:val="24"/>
          <w:szCs w:val="24"/>
        </w:rPr>
        <w:t xml:space="preserve"> = 82,8/85=0,97</w:t>
      </w:r>
    </w:p>
    <w:p w:rsidR="00E9195C" w:rsidRDefault="00E9195C" w:rsidP="00E9195C">
      <w:pPr>
        <w:jc w:val="center"/>
        <w:rPr>
          <w:sz w:val="24"/>
          <w:szCs w:val="24"/>
        </w:rPr>
      </w:pPr>
    </w:p>
    <w:p w:rsidR="00E9195C" w:rsidRDefault="00E9195C" w:rsidP="00E9195C">
      <w:pPr>
        <w:jc w:val="center"/>
        <w:rPr>
          <w:sz w:val="24"/>
          <w:szCs w:val="24"/>
        </w:rPr>
      </w:pPr>
      <w:r>
        <w:rPr>
          <w:sz w:val="22"/>
          <w:szCs w:val="22"/>
        </w:rPr>
        <w:t>Количество специалистов, работающих с инвалидами по вопросам, связанным с обеспечением доступности для инвалидов объектов и услуг, прошедших обучение</w:t>
      </w:r>
    </w:p>
    <w:p w:rsidR="00E9195C" w:rsidRDefault="00E9195C" w:rsidP="00E91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СДп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ппз</w:t>
      </w:r>
      <w:proofErr w:type="spellEnd"/>
      <w:r>
        <w:rPr>
          <w:sz w:val="24"/>
          <w:szCs w:val="24"/>
        </w:rPr>
        <w:t xml:space="preserve"> = 20/20=1</w:t>
      </w:r>
    </w:p>
    <w:p w:rsidR="00E9195C" w:rsidRDefault="00E9195C" w:rsidP="00E9195C">
      <w:pPr>
        <w:jc w:val="center"/>
        <w:rPr>
          <w:sz w:val="24"/>
          <w:szCs w:val="24"/>
        </w:rPr>
      </w:pPr>
    </w:p>
    <w:p w:rsidR="00E9195C" w:rsidRDefault="00E9195C" w:rsidP="00E9195C">
      <w:pPr>
        <w:jc w:val="center"/>
        <w:rPr>
          <w:sz w:val="24"/>
          <w:szCs w:val="24"/>
        </w:rPr>
      </w:pPr>
      <w:r>
        <w:rPr>
          <w:sz w:val="24"/>
          <w:szCs w:val="24"/>
        </w:rPr>
        <w:t>Степень реализации программы:</w:t>
      </w:r>
    </w:p>
    <w:p w:rsidR="00E9195C" w:rsidRDefault="00E9195C" w:rsidP="00E919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195C" w:rsidRDefault="00E9195C" w:rsidP="00E91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СРп</w:t>
      </w:r>
      <w:proofErr w:type="spellEnd"/>
      <w:r>
        <w:rPr>
          <w:sz w:val="24"/>
          <w:szCs w:val="24"/>
        </w:rPr>
        <w:t>/п = 1+1+1+1+1+1+1+1+0,97+1/10 = 0,99</w:t>
      </w:r>
    </w:p>
    <w:p w:rsidR="00E9195C" w:rsidRDefault="00E9195C" w:rsidP="00E9195C">
      <w:pPr>
        <w:jc w:val="center"/>
        <w:rPr>
          <w:sz w:val="24"/>
          <w:szCs w:val="24"/>
        </w:rPr>
      </w:pPr>
    </w:p>
    <w:p w:rsidR="00E9195C" w:rsidRDefault="00E9195C" w:rsidP="00E91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</w:t>
      </w:r>
    </w:p>
    <w:p w:rsidR="00E9195C" w:rsidRDefault="00E9195C" w:rsidP="00E9195C">
      <w:pPr>
        <w:jc w:val="center"/>
        <w:rPr>
          <w:b/>
          <w:sz w:val="24"/>
          <w:szCs w:val="24"/>
        </w:rPr>
      </w:pPr>
    </w:p>
    <w:p w:rsidR="00E9195C" w:rsidRDefault="00E9195C" w:rsidP="00E9195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ЭРп</w:t>
      </w:r>
      <w:proofErr w:type="spellEnd"/>
      <w:r>
        <w:rPr>
          <w:sz w:val="24"/>
          <w:szCs w:val="24"/>
        </w:rPr>
        <w:t>/п = 0,99*0,808 = 0,8</w:t>
      </w:r>
    </w:p>
    <w:p w:rsidR="00E9195C" w:rsidRDefault="00E9195C" w:rsidP="00E9195C">
      <w:pPr>
        <w:jc w:val="center"/>
        <w:rPr>
          <w:sz w:val="24"/>
          <w:szCs w:val="24"/>
        </w:rPr>
      </w:pP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Эффективность реализации муниципальной программы признается средней.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На основании постановления Администрации муниципального образования «Город Майкоп» от 29.12.2017 № 1614 «О признании утратившими силу отдельных постановлений Администрации муниципального образования «Город Майкоп» муниципальная программ «Доступная среда» муниципального образования «Город Майкоп» на 2016-2019 годы» с 1 января 2018 года завершила свою реализацию.</w:t>
      </w:r>
    </w:p>
    <w:p w:rsidR="00E9195C" w:rsidRDefault="00E9195C" w:rsidP="00E9195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муниципального образования «Город Майкоп» от 15.11.2017 № 1367 «Об утверждении муниципальной программы «Доступная среда» муниципального образования «Город Майкоп» на 2018-2020 годы» была принята муниципальная программа со сроком реализации с 2018 по 2020 годы.</w:t>
      </w:r>
    </w:p>
    <w:p w:rsidR="00E9195C" w:rsidRDefault="00E9195C" w:rsidP="00E9195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связи с имеющимися потребностями в создании равных возможностей для инвалидов и других маломобильных групп населения во всех сферах жизни на территории муниципального образования «Город Майкоп» необходимо значительное увеличение объемов финансирования на реализацию мероприятий муниципальной программы на 2018 – 2020 годы.</w:t>
      </w:r>
    </w:p>
    <w:p w:rsidR="00E9195C" w:rsidRDefault="00E9195C" w:rsidP="00E919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195C" w:rsidRDefault="00E9195C" w:rsidP="00E919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</w:t>
      </w:r>
    </w:p>
    <w:p w:rsidR="00E9195C" w:rsidRDefault="00E9195C" w:rsidP="00E919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Отдела муниципальных</w:t>
      </w:r>
    </w:p>
    <w:p w:rsidR="00E9195C" w:rsidRDefault="00E9195C" w:rsidP="00E919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социальных программ                                                             Т.К. Коженкова</w:t>
      </w:r>
    </w:p>
    <w:p w:rsidR="00E9195C" w:rsidRDefault="00E9195C" w:rsidP="00E919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195C" w:rsidRDefault="00E9195C" w:rsidP="00E919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56-88-93 </w:t>
      </w:r>
    </w:p>
    <w:p w:rsidR="00F03BC1" w:rsidRDefault="00F03BC1"/>
    <w:sectPr w:rsidR="00F0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6CDF"/>
    <w:multiLevelType w:val="multilevel"/>
    <w:tmpl w:val="C58AE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35571A94"/>
    <w:multiLevelType w:val="hybridMultilevel"/>
    <w:tmpl w:val="A16C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D61385"/>
    <w:multiLevelType w:val="multilevel"/>
    <w:tmpl w:val="0DD4EB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5C"/>
    <w:rsid w:val="00E9195C"/>
    <w:rsid w:val="00F0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67373-2B9F-48CC-891B-7E784407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5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semiHidden/>
    <w:rsid w:val="00E91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919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1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919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Цветовое выделение"/>
    <w:uiPriority w:val="99"/>
    <w:rsid w:val="00E9195C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4842</Words>
  <Characters>27606</Characters>
  <Application>Microsoft Office Word</Application>
  <DocSecurity>0</DocSecurity>
  <Lines>230</Lines>
  <Paragraphs>64</Paragraphs>
  <ScaleCrop>false</ScaleCrop>
  <Company/>
  <LinksUpToDate>false</LinksUpToDate>
  <CharactersWithSpaces>32384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2018-03-26T15:20:00Z</dcterms:created>
  <dcterms:modified xsi:type="dcterms:W3CDTF">2018-03-26T15:21:00Z</dcterms:modified>
</cp:coreProperties>
</file>